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C2E73" w14:textId="2415B1A9" w:rsidR="00825081" w:rsidRPr="00825081" w:rsidRDefault="00673AE6" w:rsidP="00673AE6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825081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E70CC" wp14:editId="5A872915">
                <wp:simplePos x="0" y="0"/>
                <wp:positionH relativeFrom="column">
                  <wp:posOffset>437515</wp:posOffset>
                </wp:positionH>
                <wp:positionV relativeFrom="paragraph">
                  <wp:posOffset>71755</wp:posOffset>
                </wp:positionV>
                <wp:extent cx="1009650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F4E6F" w14:textId="77777777" w:rsidR="00825081" w:rsidRPr="00825081" w:rsidRDefault="00825081" w:rsidP="008250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50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030C7AC" w14:textId="77777777" w:rsidR="00825081" w:rsidRPr="00825081" w:rsidRDefault="00825081" w:rsidP="008250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50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-- 16 --</w:t>
                            </w:r>
                          </w:p>
                          <w:p w14:paraId="2A68F909" w14:textId="77777777" w:rsidR="00825081" w:rsidRPr="008E55F2" w:rsidRDefault="00825081" w:rsidP="0082508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E70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45pt;margin-top:5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3WBZvN0AAAAIAQAADwAAAAAAAAAAAAAAAAA5BAAAZHJzL2Rvd25yZXYueG1sUEsFBgAA&#10;AAAEAAQA8wAAAEMFAAAAAA==&#10;" filled="f" stroked="f">
                <v:textbox>
                  <w:txbxContent>
                    <w:p w14:paraId="42BF4E6F" w14:textId="77777777" w:rsidR="00825081" w:rsidRPr="00825081" w:rsidRDefault="00825081" w:rsidP="008250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5081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030C7AC" w14:textId="77777777" w:rsidR="00825081" w:rsidRPr="00825081" w:rsidRDefault="00825081" w:rsidP="008250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5081">
                        <w:rPr>
                          <w:b/>
                          <w:bCs/>
                          <w:sz w:val="24"/>
                          <w:szCs w:val="20"/>
                        </w:rPr>
                        <w:t>-- 16 --</w:t>
                      </w:r>
                    </w:p>
                    <w:p w14:paraId="2A68F909" w14:textId="77777777" w:rsidR="00825081" w:rsidRPr="008E55F2" w:rsidRDefault="00825081" w:rsidP="0082508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</w:t>
      </w:r>
      <w:r w:rsidR="00825081" w:rsidRPr="00825081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49AED9B4" w14:textId="5160151D" w:rsidR="00825081" w:rsidRPr="00825081" w:rsidRDefault="00825081" w:rsidP="00673AE6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</w:pPr>
      <w:r w:rsidRPr="0082508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14:ligatures w14:val="none"/>
        </w:rPr>
        <w:t>TÌM KIẾM TÀI NĂNG NHÍ</w:t>
      </w:r>
    </w:p>
    <w:p w14:paraId="53E2A5D5" w14:textId="01F6D429" w:rsidR="00825081" w:rsidRPr="00825081" w:rsidRDefault="00825081" w:rsidP="00825081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900B53F" w14:textId="77777777" w:rsidR="00825081" w:rsidRPr="00825081" w:rsidRDefault="00825081" w:rsidP="00825081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2508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825081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B35F5B2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01F9644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25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Thể hiện được năng khiếu của bản than thông qua việc biểu diễn các tiết mục tài năng.</w:t>
      </w:r>
    </w:p>
    <w:p w14:paraId="26D4780F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825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cooe vũ, ủng hộ các bạn tham gia cuộc thi.</w:t>
      </w:r>
    </w:p>
    <w:p w14:paraId="400EAA9F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</w:p>
    <w:p w14:paraId="0DB46111" w14:textId="7D9B2ADC" w:rsidR="00825081" w:rsidRPr="00825081" w:rsidRDefault="00825081" w:rsidP="00825081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BFC91B4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036EA001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5FCF245" w14:textId="36358EDA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13E72BD8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2689AABA" w14:textId="77777777" w:rsidR="00825081" w:rsidRP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A677053" w14:textId="77777777" w:rsidR="00825081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2508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82508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79BA1C59" w14:textId="77777777" w:rsidR="00825081" w:rsidRPr="006A645C" w:rsidRDefault="00825081" w:rsidP="00825081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73DE80F5" w14:textId="77777777" w:rsidR="00825081" w:rsidRPr="006A645C" w:rsidRDefault="00825081" w:rsidP="008250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mà bạn đưa ra.</w:t>
      </w:r>
    </w:p>
    <w:p w14:paraId="3A06364F" w14:textId="77777777" w:rsidR="00825081" w:rsidRPr="006A645C" w:rsidRDefault="00825081" w:rsidP="008250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4740C510" w14:textId="09B8EFAC" w:rsidR="00825081" w:rsidRPr="00825081" w:rsidRDefault="00825081" w:rsidP="008250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645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3D4CCFF5" w14:textId="77777777" w:rsidR="00825081" w:rsidRPr="00825081" w:rsidRDefault="00825081" w:rsidP="0082508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6D2BF7F" w14:textId="77777777" w:rsidR="00825081" w:rsidRPr="00825081" w:rsidRDefault="00825081" w:rsidP="00825081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1E094EA5" w14:textId="77777777" w:rsidR="00825081" w:rsidRPr="00825081" w:rsidRDefault="00825081" w:rsidP="0082508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61ACBCF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đánh giá khái quát về hoạt động “Tìm kiếm tài năng nhí” được tổ chức ở các lớp trong hoạt động trải nghiệm tuần trước</w:t>
      </w:r>
    </w:p>
    <w:p w14:paraId="2D09A30F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5C14EA3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biểu diễn các tiết mục tài năng nổi bật của một số lớp trước toàn trường: hát, múa, nhảy, võ thuật, đóng kịch,...</w:t>
      </w:r>
    </w:p>
    <w:p w14:paraId="43F2BB66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sẽ cùng nhau tổ chức và trình diễn tài năng của các bạn trong lớp trước toàn trường.</w:t>
      </w:r>
    </w:p>
    <w:p w14:paraId="520C1F61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361CB896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các nhóm trình diễn hay, tự tin.</w:t>
      </w:r>
    </w:p>
    <w:p w14:paraId="06E21EFF" w14:textId="77777777" w:rsidR="00825081" w:rsidRPr="00825081" w:rsidRDefault="00825081" w:rsidP="0082508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174FE623" w14:textId="0782DF0E" w:rsidR="00825081" w:rsidRPr="00825081" w:rsidRDefault="00825081" w:rsidP="00825081">
      <w:pPr>
        <w:spacing w:after="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08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</w:t>
      </w:r>
      <w:r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  <w:r w:rsidRPr="0082508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6F3C7D57" w14:textId="77777777" w:rsidR="001B3660" w:rsidRPr="00825081" w:rsidRDefault="001B3660" w:rsidP="00825081">
      <w:pPr>
        <w:spacing w:after="0"/>
        <w:rPr>
          <w:rFonts w:cs="Times New Roman"/>
          <w:lang w:val="nl-NL"/>
        </w:rPr>
      </w:pPr>
    </w:p>
    <w:sectPr w:rsidR="001B3660" w:rsidRPr="00825081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81"/>
    <w:rsid w:val="00050AF4"/>
    <w:rsid w:val="001B3660"/>
    <w:rsid w:val="00670F8E"/>
    <w:rsid w:val="00673AE6"/>
    <w:rsid w:val="0082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69448"/>
  <w15:chartTrackingRefBased/>
  <w15:docId w15:val="{1ED67936-1046-40FD-AE65-C14558E5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081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2023-10-04T01:11:00Z</dcterms:created>
  <dcterms:modified xsi:type="dcterms:W3CDTF">2023-10-06T03:08:00Z</dcterms:modified>
</cp:coreProperties>
</file>